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86BB" w14:textId="39F73F6A" w:rsidR="002E3953" w:rsidRPr="00617AE9" w:rsidRDefault="000B3B89" w:rsidP="002E395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89E39" wp14:editId="059A2065">
                <wp:simplePos x="0" y="0"/>
                <wp:positionH relativeFrom="column">
                  <wp:posOffset>5344813</wp:posOffset>
                </wp:positionH>
                <wp:positionV relativeFrom="paragraph">
                  <wp:posOffset>-106680</wp:posOffset>
                </wp:positionV>
                <wp:extent cx="1401510" cy="460353"/>
                <wp:effectExtent l="0" t="0" r="825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510" cy="460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BDA5F" w14:textId="592154E3" w:rsidR="00D9046F" w:rsidRPr="007416DB" w:rsidRDefault="000B3B89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Today’s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5D489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85pt;margin-top:-8.4pt;width:110.35pt;height:3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" fillcolor="white [3201]" strokeweight=".5pt">
                <v:textbox>
                  <w:txbxContent>
                    <w:p w14:paraId="40ABDA5F" w14:textId="592154E3" w:rsidR="00D9046F" w:rsidRPr="007416DB" w:rsidRDefault="000B3B89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Today’s date:</w:t>
                      </w:r>
                    </w:p>
                  </w:txbxContent>
                </v:textbox>
              </v:shape>
            </w:pict>
          </mc:Fallback>
        </mc:AlternateContent>
      </w:r>
      <w:r w:rsidR="002E3953" w:rsidRPr="00617AE9">
        <w:rPr>
          <w:rFonts w:ascii="Calibri" w:hAnsi="Calibri" w:cs="Calibri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F147807" wp14:editId="0F4D7E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9625" cy="899160"/>
            <wp:effectExtent l="0" t="0" r="3175" b="2540"/>
            <wp:wrapTight wrapText="bothSides">
              <wp:wrapPolygon edited="0">
                <wp:start x="0" y="0"/>
                <wp:lineTo x="0" y="21356"/>
                <wp:lineTo x="21346" y="21356"/>
                <wp:lineTo x="21346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DE62D" w14:textId="77777777" w:rsidR="00E64508" w:rsidRDefault="00E64508" w:rsidP="002E3953">
      <w:pPr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1F6F2AA0" w14:textId="02F018A3" w:rsidR="00D10D17" w:rsidRPr="00E64508" w:rsidRDefault="00D10D17" w:rsidP="002E3953">
      <w:pPr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E64508">
        <w:rPr>
          <w:rFonts w:ascii="Calibri" w:hAnsi="Calibri" w:cs="Calibri"/>
          <w:b/>
          <w:bCs/>
          <w:color w:val="000000" w:themeColor="text1"/>
          <w:sz w:val="40"/>
          <w:szCs w:val="40"/>
        </w:rPr>
        <w:t>Care and Support</w:t>
      </w:r>
      <w:r w:rsidR="00E64508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 </w:t>
      </w:r>
      <w:r w:rsidRPr="00E64508">
        <w:rPr>
          <w:rFonts w:ascii="Calibri" w:hAnsi="Calibri" w:cs="Calibri"/>
          <w:b/>
          <w:bCs/>
          <w:color w:val="000000" w:themeColor="text1"/>
          <w:sz w:val="40"/>
          <w:szCs w:val="40"/>
        </w:rPr>
        <w:t>Assessment Tool</w:t>
      </w:r>
    </w:p>
    <w:p w14:paraId="3A36B878" w14:textId="6C4906F3" w:rsidR="002E3953" w:rsidRPr="00617AE9" w:rsidRDefault="002E3953" w:rsidP="002E3953">
      <w:pPr>
        <w:rPr>
          <w:rFonts w:ascii="Calibri" w:hAnsi="Calibri" w:cs="Calibri"/>
          <w:color w:val="000000" w:themeColor="text1"/>
        </w:rPr>
      </w:pPr>
    </w:p>
    <w:p w14:paraId="51F29ADD" w14:textId="6E188835" w:rsidR="001B266D" w:rsidRPr="000B3B89" w:rsidRDefault="00C621E3" w:rsidP="00C621E3">
      <w:r w:rsidRPr="4F569391">
        <w:rPr>
          <w:i/>
          <w:iCs/>
        </w:rPr>
        <w:t>Gegi knows that self-advocacy can wear you out, especially if it</w:t>
      </w:r>
      <w:r w:rsidR="002D4BEC">
        <w:rPr>
          <w:i/>
          <w:iCs/>
        </w:rPr>
        <w:t>’</w:t>
      </w:r>
      <w:r w:rsidRPr="4F569391">
        <w:rPr>
          <w:i/>
          <w:iCs/>
        </w:rPr>
        <w:t xml:space="preserve">s not going well. This tool is designed to help </w:t>
      </w:r>
      <w:r w:rsidR="001B266D" w:rsidRPr="4F569391">
        <w:rPr>
          <w:i/>
          <w:iCs/>
        </w:rPr>
        <w:t>you</w:t>
      </w:r>
      <w:r w:rsidRPr="4F569391">
        <w:rPr>
          <w:i/>
          <w:iCs/>
        </w:rPr>
        <w:t xml:space="preserve"> </w:t>
      </w:r>
      <w:r w:rsidR="001B266D" w:rsidRPr="4F569391">
        <w:rPr>
          <w:i/>
          <w:iCs/>
        </w:rPr>
        <w:t>think about</w:t>
      </w:r>
      <w:r w:rsidRPr="4F569391">
        <w:rPr>
          <w:i/>
          <w:iCs/>
        </w:rPr>
        <w:t xml:space="preserve"> what </w:t>
      </w:r>
      <w:r w:rsidR="001B266D" w:rsidRPr="4F569391">
        <w:rPr>
          <w:i/>
          <w:iCs/>
        </w:rPr>
        <w:t>support you need and how to care for yourself</w:t>
      </w:r>
      <w:r w:rsidRPr="4F569391">
        <w:rPr>
          <w:i/>
          <w:iCs/>
        </w:rPr>
        <w:t xml:space="preserve"> while advocating.</w:t>
      </w:r>
      <w:r w:rsidR="00B12E97" w:rsidRPr="4F569391">
        <w:rPr>
          <w:i/>
          <w:iCs/>
        </w:rPr>
        <w:t xml:space="preserve"> You can fill this out by yourself, but we suggest bringing it to a supporting adult (see Step 3: Find Your Team) and ask them to use it to guide this important conversation.</w:t>
      </w:r>
    </w:p>
    <w:p w14:paraId="1D58C8B7" w14:textId="77777777" w:rsidR="00C621E3" w:rsidRDefault="00C621E3" w:rsidP="00C621E3">
      <w:pPr>
        <w:pBdr>
          <w:bottom w:val="single" w:sz="6" w:space="1" w:color="auto"/>
        </w:pBdr>
      </w:pPr>
    </w:p>
    <w:p w14:paraId="7218D78A" w14:textId="77777777" w:rsidR="00C621E3" w:rsidRDefault="00C621E3" w:rsidP="00C621E3"/>
    <w:p w14:paraId="0BE0C751" w14:textId="142BB245" w:rsidR="00B12E97" w:rsidRPr="00E276BA" w:rsidRDefault="00B12E97" w:rsidP="00C621E3">
      <w:r w:rsidRPr="00E276BA">
        <w:t>For each question, talk, write, jot notes or draw your responses.</w:t>
      </w:r>
    </w:p>
    <w:p w14:paraId="63186450" w14:textId="77777777" w:rsidR="00B12E97" w:rsidRDefault="00B12E97" w:rsidP="00C621E3"/>
    <w:p w14:paraId="099057D0" w14:textId="5588BFA6" w:rsidR="005311AA" w:rsidRPr="00E276BA" w:rsidRDefault="00E276BA" w:rsidP="00E276BA">
      <w:pPr>
        <w:rPr>
          <w:b/>
          <w:bCs/>
        </w:rPr>
      </w:pPr>
      <w:r w:rsidRPr="4F569391">
        <w:rPr>
          <w:b/>
          <w:bCs/>
        </w:rPr>
        <w:t xml:space="preserve">1. </w:t>
      </w:r>
      <w:r w:rsidR="00C621E3" w:rsidRPr="4F569391">
        <w:rPr>
          <w:b/>
          <w:bCs/>
        </w:rPr>
        <w:t xml:space="preserve">How would you like </w:t>
      </w:r>
      <w:r w:rsidR="00B12E97" w:rsidRPr="4F569391">
        <w:rPr>
          <w:b/>
          <w:bCs/>
        </w:rPr>
        <w:t xml:space="preserve">people </w:t>
      </w:r>
      <w:r w:rsidR="005311AA" w:rsidRPr="4F569391">
        <w:rPr>
          <w:b/>
          <w:bCs/>
        </w:rPr>
        <w:t>at</w:t>
      </w:r>
      <w:r w:rsidR="00C621E3" w:rsidRPr="4F569391">
        <w:rPr>
          <w:b/>
          <w:bCs/>
        </w:rPr>
        <w:t xml:space="preserve"> school </w:t>
      </w:r>
      <w:r w:rsidR="008A13CA">
        <w:rPr>
          <w:b/>
          <w:bCs/>
        </w:rPr>
        <w:t xml:space="preserve">to </w:t>
      </w:r>
      <w:r w:rsidR="00C621E3" w:rsidRPr="4F569391">
        <w:rPr>
          <w:b/>
          <w:bCs/>
        </w:rPr>
        <w:t>respond to what’s happening?</w:t>
      </w:r>
      <w:r>
        <w:br/>
      </w:r>
    </w:p>
    <w:p w14:paraId="18C8EB2D" w14:textId="77777777" w:rsidR="005311AA" w:rsidRDefault="005311AA" w:rsidP="00E276BA">
      <w:pPr>
        <w:rPr>
          <w:rFonts w:ascii="Andale Mono" w:hAnsi="Andale Mono"/>
        </w:rPr>
      </w:pPr>
    </w:p>
    <w:p w14:paraId="3CA48D98" w14:textId="77777777" w:rsidR="008B60E5" w:rsidRDefault="008B60E5" w:rsidP="00E276BA">
      <w:pPr>
        <w:rPr>
          <w:rFonts w:ascii="Andale Mono" w:hAnsi="Andale Mono"/>
        </w:rPr>
      </w:pPr>
    </w:p>
    <w:p w14:paraId="0AB41FD6" w14:textId="77777777" w:rsidR="008B60E5" w:rsidRDefault="008B60E5" w:rsidP="00E276BA"/>
    <w:p w14:paraId="78723015" w14:textId="77777777" w:rsidR="005311AA" w:rsidRDefault="005311AA" w:rsidP="00E276BA"/>
    <w:p w14:paraId="172667D7" w14:textId="77777777" w:rsidR="00A26C50" w:rsidRDefault="00E276BA" w:rsidP="00E276BA">
      <w:r w:rsidRPr="00E276BA">
        <w:rPr>
          <w:b/>
          <w:bCs/>
        </w:rPr>
        <w:t xml:space="preserve">2. </w:t>
      </w:r>
      <w:r w:rsidR="00C621E3" w:rsidRPr="00E276BA">
        <w:rPr>
          <w:b/>
          <w:bCs/>
        </w:rPr>
        <w:t>How will you feel if the school does not respond the way you would like?</w:t>
      </w:r>
      <w:r w:rsidR="00C621E3" w:rsidRPr="00E276BA">
        <w:rPr>
          <w:b/>
          <w:bCs/>
        </w:rPr>
        <w:br/>
      </w:r>
    </w:p>
    <w:p w14:paraId="05C4D3AA" w14:textId="77777777" w:rsidR="008B60E5" w:rsidRDefault="008B60E5" w:rsidP="00E276BA">
      <w:pPr>
        <w:rPr>
          <w:rFonts w:ascii="Andale Mono" w:hAnsi="Andale Mono"/>
        </w:rPr>
      </w:pPr>
    </w:p>
    <w:p w14:paraId="668D7066" w14:textId="309942A1" w:rsidR="005311AA" w:rsidRPr="00E276BA" w:rsidRDefault="00C621E3" w:rsidP="00B863E3">
      <w:pPr>
        <w:rPr>
          <w:i/>
          <w:iCs/>
        </w:rPr>
      </w:pPr>
      <w:r w:rsidRPr="00E276BA">
        <w:br/>
      </w:r>
      <w:r w:rsidRPr="00E276BA">
        <w:br/>
      </w:r>
      <w:r w:rsidR="00B863E3" w:rsidRPr="00E276BA">
        <w:rPr>
          <w:b/>
          <w:bCs/>
        </w:rPr>
        <w:t xml:space="preserve">3. Who are three people </w:t>
      </w:r>
      <w:r w:rsidR="00B863E3">
        <w:rPr>
          <w:b/>
          <w:bCs/>
        </w:rPr>
        <w:t>who make you feel better when you are feeling down</w:t>
      </w:r>
      <w:r w:rsidR="00B863E3" w:rsidRPr="00E276BA">
        <w:rPr>
          <w:b/>
          <w:bCs/>
        </w:rPr>
        <w:t>?</w:t>
      </w:r>
      <w:r w:rsidRPr="00E276BA">
        <w:rPr>
          <w:i/>
          <w:iCs/>
        </w:rPr>
        <w:br/>
      </w:r>
    </w:p>
    <w:p w14:paraId="33D1362F" w14:textId="77777777" w:rsidR="00E276BA" w:rsidRDefault="00E276BA" w:rsidP="00E276BA">
      <w:pPr>
        <w:rPr>
          <w:b/>
          <w:bCs/>
        </w:rPr>
      </w:pPr>
    </w:p>
    <w:p w14:paraId="7AB7ED61" w14:textId="77777777" w:rsidR="008B60E5" w:rsidRDefault="008B60E5" w:rsidP="00E276BA">
      <w:pPr>
        <w:rPr>
          <w:b/>
          <w:bCs/>
        </w:rPr>
      </w:pPr>
    </w:p>
    <w:p w14:paraId="00528C30" w14:textId="77777777" w:rsidR="008B60E5" w:rsidRDefault="008B60E5" w:rsidP="00E276BA">
      <w:pPr>
        <w:rPr>
          <w:b/>
          <w:bCs/>
        </w:rPr>
      </w:pPr>
    </w:p>
    <w:p w14:paraId="36E5D446" w14:textId="77777777" w:rsidR="00B863E3" w:rsidRDefault="00B863E3" w:rsidP="00B863E3">
      <w:pPr>
        <w:rPr>
          <w:b/>
          <w:bCs/>
        </w:rPr>
      </w:pPr>
      <w:r w:rsidRPr="00E276BA">
        <w:rPr>
          <w:b/>
          <w:bCs/>
        </w:rPr>
        <w:t>4. If you don’t feel like there are three people you can go to, where else can you find support?</w:t>
      </w:r>
    </w:p>
    <w:p w14:paraId="7F37FAC6" w14:textId="77777777" w:rsidR="00B863E3" w:rsidRDefault="00B863E3" w:rsidP="00B863E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Pr="00E276BA">
        <w:rPr>
          <w:i/>
          <w:iCs/>
          <w:sz w:val="22"/>
          <w:szCs w:val="22"/>
        </w:rPr>
        <w:t>ro tip!</w:t>
      </w:r>
      <w:r>
        <w:rPr>
          <w:i/>
          <w:iCs/>
          <w:sz w:val="22"/>
          <w:szCs w:val="22"/>
        </w:rPr>
        <w:t xml:space="preserve"> </w:t>
      </w:r>
      <w:proofErr w:type="spellStart"/>
      <w:r w:rsidRPr="005B13FA">
        <w:rPr>
          <w:b/>
          <w:bCs/>
          <w:i/>
          <w:iCs/>
          <w:sz w:val="22"/>
          <w:szCs w:val="22"/>
        </w:rPr>
        <w:t>Gegi’s</w:t>
      </w:r>
      <w:proofErr w:type="spellEnd"/>
      <w:r w:rsidRPr="005B13FA">
        <w:rPr>
          <w:b/>
          <w:bCs/>
          <w:i/>
          <w:iCs/>
          <w:sz w:val="22"/>
          <w:szCs w:val="22"/>
        </w:rPr>
        <w:t xml:space="preserve"> School Who’s Who</w:t>
      </w:r>
      <w:r w:rsidRPr="00E276BA">
        <w:rPr>
          <w:i/>
          <w:iCs/>
          <w:sz w:val="22"/>
          <w:szCs w:val="22"/>
        </w:rPr>
        <w:t xml:space="preserve"> can help.</w:t>
      </w:r>
    </w:p>
    <w:p w14:paraId="55FF85B9" w14:textId="77777777" w:rsidR="007964A4" w:rsidRDefault="007964A4" w:rsidP="00B863E3">
      <w:pPr>
        <w:rPr>
          <w:b/>
          <w:bCs/>
        </w:rPr>
      </w:pPr>
    </w:p>
    <w:p w14:paraId="76D810C2" w14:textId="240E5C81" w:rsidR="00712EED" w:rsidRPr="00712EED" w:rsidRDefault="00C621E3" w:rsidP="00B863E3">
      <w:pPr>
        <w:rPr>
          <w:b/>
          <w:bCs/>
        </w:rPr>
      </w:pPr>
      <w:r w:rsidRPr="00E276BA">
        <w:rPr>
          <w:b/>
          <w:bCs/>
        </w:rPr>
        <w:br/>
      </w:r>
      <w:r w:rsidRPr="00E276BA">
        <w:rPr>
          <w:b/>
          <w:bCs/>
        </w:rPr>
        <w:br/>
      </w:r>
    </w:p>
    <w:p w14:paraId="748FCFAD" w14:textId="77777777" w:rsidR="00653245" w:rsidRDefault="00712EED" w:rsidP="00712EED">
      <w:pPr>
        <w:rPr>
          <w:rFonts w:ascii="Andale Mono" w:hAnsi="Andale Mono"/>
        </w:rPr>
      </w:pPr>
      <w:r w:rsidRPr="00712EED">
        <w:rPr>
          <w:b/>
          <w:bCs/>
        </w:rPr>
        <w:t xml:space="preserve">5. </w:t>
      </w:r>
      <w:r w:rsidR="00C621E3" w:rsidRPr="00712EED">
        <w:rPr>
          <w:b/>
          <w:bCs/>
        </w:rPr>
        <w:t xml:space="preserve">List five positive things you can do to help </w:t>
      </w:r>
      <w:r w:rsidR="00270997">
        <w:rPr>
          <w:b/>
          <w:bCs/>
        </w:rPr>
        <w:t xml:space="preserve">you </w:t>
      </w:r>
      <w:r w:rsidR="00C621E3" w:rsidRPr="00712EED">
        <w:rPr>
          <w:b/>
          <w:bCs/>
        </w:rPr>
        <w:t>feel</w:t>
      </w:r>
      <w:r w:rsidR="00196974">
        <w:rPr>
          <w:b/>
          <w:bCs/>
        </w:rPr>
        <w:t xml:space="preserve"> </w:t>
      </w:r>
      <w:r w:rsidR="00C621E3" w:rsidRPr="00712EED">
        <w:rPr>
          <w:b/>
          <w:bCs/>
        </w:rPr>
        <w:t xml:space="preserve">less stressed at any point during your self-advocacy. </w:t>
      </w:r>
      <w:r w:rsidR="00C621E3" w:rsidRPr="00151C85">
        <w:rPr>
          <w:i/>
          <w:iCs/>
        </w:rPr>
        <w:t>This could be anything like speaking to a supportive adult, parent</w:t>
      </w:r>
      <w:r w:rsidR="00151C85">
        <w:rPr>
          <w:i/>
          <w:iCs/>
        </w:rPr>
        <w:t>,</w:t>
      </w:r>
      <w:r w:rsidR="00C621E3" w:rsidRPr="00151C85">
        <w:rPr>
          <w:i/>
          <w:iCs/>
        </w:rPr>
        <w:t xml:space="preserve"> elder, guardian</w:t>
      </w:r>
      <w:r w:rsidR="00151C85">
        <w:rPr>
          <w:i/>
          <w:iCs/>
        </w:rPr>
        <w:t>,</w:t>
      </w:r>
      <w:r w:rsidR="00C621E3" w:rsidRPr="00151C85">
        <w:rPr>
          <w:i/>
          <w:iCs/>
        </w:rPr>
        <w:t xml:space="preserve"> etc. Or</w:t>
      </w:r>
      <w:r w:rsidR="00960598">
        <w:rPr>
          <w:i/>
          <w:iCs/>
        </w:rPr>
        <w:t>,</w:t>
      </w:r>
      <w:r w:rsidR="00C621E3" w:rsidRPr="00151C85">
        <w:rPr>
          <w:i/>
          <w:iCs/>
        </w:rPr>
        <w:t xml:space="preserve"> things like drawing, singing, </w:t>
      </w:r>
      <w:r w:rsidR="00960598">
        <w:rPr>
          <w:i/>
          <w:iCs/>
        </w:rPr>
        <w:t xml:space="preserve">ceremony, </w:t>
      </w:r>
      <w:r w:rsidR="00C621E3" w:rsidRPr="00151C85">
        <w:rPr>
          <w:i/>
          <w:iCs/>
        </w:rPr>
        <w:t xml:space="preserve">going outside, </w:t>
      </w:r>
      <w:r w:rsidRPr="00151C85">
        <w:rPr>
          <w:i/>
          <w:iCs/>
        </w:rPr>
        <w:t xml:space="preserve">or </w:t>
      </w:r>
      <w:r w:rsidR="00C621E3" w:rsidRPr="00151C85">
        <w:rPr>
          <w:i/>
          <w:iCs/>
        </w:rPr>
        <w:t>playing a video game.</w:t>
      </w:r>
      <w:r w:rsidR="00C621E3">
        <w:t xml:space="preserve"> </w:t>
      </w:r>
      <w:r w:rsidR="00C621E3">
        <w:br/>
      </w:r>
      <w:r w:rsidR="00C621E3">
        <w:br/>
      </w:r>
    </w:p>
    <w:p w14:paraId="7B46CADD" w14:textId="77777777" w:rsidR="001F0463" w:rsidRDefault="001F0463" w:rsidP="00712EED"/>
    <w:p w14:paraId="14344759" w14:textId="77777777" w:rsidR="00712EED" w:rsidRDefault="00712EED" w:rsidP="00712EED"/>
    <w:p w14:paraId="1F1C6E0A" w14:textId="4010F0EA" w:rsidR="00C621E3" w:rsidRPr="00712EED" w:rsidRDefault="00712EED" w:rsidP="00712EED">
      <w:pPr>
        <w:rPr>
          <w:b/>
          <w:bCs/>
        </w:rPr>
      </w:pPr>
      <w:r w:rsidRPr="00712EED">
        <w:rPr>
          <w:b/>
          <w:bCs/>
        </w:rPr>
        <w:t xml:space="preserve">6. </w:t>
      </w:r>
      <w:r w:rsidR="00C621E3" w:rsidRPr="00712EED">
        <w:rPr>
          <w:b/>
          <w:bCs/>
        </w:rPr>
        <w:t xml:space="preserve">If you </w:t>
      </w:r>
      <w:r w:rsidR="00C67206">
        <w:rPr>
          <w:b/>
          <w:bCs/>
        </w:rPr>
        <w:t>have</w:t>
      </w:r>
      <w:r w:rsidR="00C621E3" w:rsidRPr="00712EED">
        <w:rPr>
          <w:b/>
          <w:bCs/>
        </w:rPr>
        <w:t xml:space="preserve"> a disability, chronic illness, or chronic pain, check off some additional support you think you may need</w:t>
      </w:r>
      <w:r>
        <w:rPr>
          <w:b/>
          <w:bCs/>
        </w:rPr>
        <w:t xml:space="preserve"> </w:t>
      </w:r>
      <w:r w:rsidR="00DD6F31">
        <w:rPr>
          <w:b/>
          <w:bCs/>
        </w:rPr>
        <w:t xml:space="preserve">when you have </w:t>
      </w:r>
      <w:r w:rsidR="00DD6F31" w:rsidRPr="00DD6F31">
        <w:rPr>
          <w:b/>
          <w:bCs/>
          <w:u w:val="single"/>
        </w:rPr>
        <w:t>meetings</w:t>
      </w:r>
      <w:r w:rsidR="00DD6F31">
        <w:rPr>
          <w:b/>
          <w:bCs/>
        </w:rPr>
        <w:t xml:space="preserve"> during</w:t>
      </w:r>
      <w:r>
        <w:rPr>
          <w:b/>
          <w:bCs/>
        </w:rPr>
        <w:t xml:space="preserve"> your self-advocacy journey</w:t>
      </w:r>
      <w:r w:rsidR="00C621E3" w:rsidRPr="00712EED">
        <w:rPr>
          <w:b/>
          <w:bCs/>
        </w:rPr>
        <w:t xml:space="preserve">. </w:t>
      </w:r>
    </w:p>
    <w:p w14:paraId="20B63553" w14:textId="77777777" w:rsidR="00C621E3" w:rsidRDefault="00C621E3" w:rsidP="00E276BA"/>
    <w:p w14:paraId="092873C4" w14:textId="2A0E6FC9" w:rsidR="00C621E3" w:rsidRDefault="00C621E3" w:rsidP="00856CF9">
      <w:pPr>
        <w:pStyle w:val="ListParagraph"/>
        <w:numPr>
          <w:ilvl w:val="0"/>
          <w:numId w:val="5"/>
        </w:numPr>
      </w:pPr>
      <w:r>
        <w:lastRenderedPageBreak/>
        <w:t xml:space="preserve">I need to </w:t>
      </w:r>
      <w:r w:rsidR="00D32315">
        <w:t>make sure</w:t>
      </w:r>
      <w:r>
        <w:t xml:space="preserve"> that any </w:t>
      </w:r>
      <w:r w:rsidR="00856CF9">
        <w:t>s</w:t>
      </w:r>
      <w:r>
        <w:t xml:space="preserve">paces </w:t>
      </w:r>
      <w:r w:rsidR="00856CF9">
        <w:t xml:space="preserve">where I am meeting with people </w:t>
      </w:r>
      <w:r w:rsidR="00DD6F31">
        <w:t xml:space="preserve">are </w:t>
      </w:r>
      <w:r>
        <w:t xml:space="preserve">mobility device accessible. </w:t>
      </w:r>
    </w:p>
    <w:p w14:paraId="6FEDEC09" w14:textId="016B2A11" w:rsidR="00C621E3" w:rsidRDefault="00C621E3" w:rsidP="00856CF9">
      <w:pPr>
        <w:pStyle w:val="ListParagraph"/>
        <w:numPr>
          <w:ilvl w:val="0"/>
          <w:numId w:val="5"/>
        </w:numPr>
      </w:pPr>
      <w:r>
        <w:t xml:space="preserve">I need my care-aid (whether this is a professional, </w:t>
      </w:r>
      <w:r w:rsidR="00DD6F31">
        <w:t>a</w:t>
      </w:r>
      <w:r>
        <w:t xml:space="preserve"> parent</w:t>
      </w:r>
      <w:r w:rsidR="00DD6F31">
        <w:t>,</w:t>
      </w:r>
      <w:r>
        <w:t xml:space="preserve"> </w:t>
      </w:r>
      <w:r w:rsidR="00DD6F31">
        <w:t xml:space="preserve">a friend, </w:t>
      </w:r>
      <w:r>
        <w:t>etc</w:t>
      </w:r>
      <w:r w:rsidR="00DD6F31">
        <w:t>.</w:t>
      </w:r>
      <w:r>
        <w:t xml:space="preserve">) </w:t>
      </w:r>
      <w:r w:rsidR="00D32315">
        <w:t>to come</w:t>
      </w:r>
      <w:r>
        <w:t xml:space="preserve"> with me</w:t>
      </w:r>
      <w:r w:rsidR="00DD6F31">
        <w:t>.</w:t>
      </w:r>
      <w:r>
        <w:t xml:space="preserve"> </w:t>
      </w:r>
    </w:p>
    <w:p w14:paraId="1584FA33" w14:textId="1D39E7FA" w:rsidR="00C621E3" w:rsidRDefault="00C621E3" w:rsidP="00856CF9">
      <w:pPr>
        <w:pStyle w:val="ListParagraph"/>
        <w:numPr>
          <w:ilvl w:val="0"/>
          <w:numId w:val="5"/>
        </w:numPr>
      </w:pPr>
      <w:r>
        <w:t>I need to bring my animal support companion</w:t>
      </w:r>
      <w:r w:rsidR="00C53BDD">
        <w:t>.</w:t>
      </w:r>
    </w:p>
    <w:p w14:paraId="297F43C8" w14:textId="4113792A" w:rsidR="00C621E3" w:rsidRDefault="00C621E3" w:rsidP="00856CF9">
      <w:pPr>
        <w:pStyle w:val="ListParagraph"/>
        <w:numPr>
          <w:ilvl w:val="0"/>
          <w:numId w:val="5"/>
        </w:numPr>
      </w:pPr>
      <w:r>
        <w:t>I need an ASL / LSQ interpreter</w:t>
      </w:r>
      <w:r w:rsidR="00C53BDD">
        <w:t>.</w:t>
      </w:r>
    </w:p>
    <w:p w14:paraId="12580D8D" w14:textId="231C1BC9" w:rsidR="00C621E3" w:rsidRDefault="00C621E3" w:rsidP="00856CF9">
      <w:pPr>
        <w:pStyle w:val="ListParagraph"/>
        <w:numPr>
          <w:ilvl w:val="0"/>
          <w:numId w:val="5"/>
        </w:numPr>
      </w:pPr>
      <w:r>
        <w:t xml:space="preserve">I need </w:t>
      </w:r>
      <w:r w:rsidR="00C53BDD">
        <w:t>time afterwards to rest (I can’t go right back to class, for example).</w:t>
      </w:r>
    </w:p>
    <w:p w14:paraId="570C8F0C" w14:textId="2C114A78" w:rsidR="00C621E3" w:rsidRDefault="00C621E3" w:rsidP="00856CF9">
      <w:pPr>
        <w:pStyle w:val="ListParagraph"/>
        <w:numPr>
          <w:ilvl w:val="0"/>
          <w:numId w:val="5"/>
        </w:numPr>
      </w:pPr>
      <w:r>
        <w:t>I</w:t>
      </w:r>
      <w:r w:rsidR="00C53BDD">
        <w:t>nstead of meetings, I</w:t>
      </w:r>
      <w:r>
        <w:t xml:space="preserve"> need all communication to </w:t>
      </w:r>
      <w:r w:rsidR="00C53BDD">
        <w:t>be in writing.</w:t>
      </w:r>
    </w:p>
    <w:p w14:paraId="17D89B60" w14:textId="1C1CD760" w:rsidR="00C621E3" w:rsidRDefault="00C621E3" w:rsidP="00856CF9">
      <w:pPr>
        <w:pStyle w:val="ListParagraph"/>
        <w:numPr>
          <w:ilvl w:val="1"/>
          <w:numId w:val="5"/>
        </w:numPr>
      </w:pPr>
      <w:r>
        <w:t>I need all communication to be clear and written without</w:t>
      </w:r>
      <w:r w:rsidR="00C53BDD">
        <w:t xml:space="preserve"> technical language or </w:t>
      </w:r>
      <w:r w:rsidR="00E23B19">
        <w:t>metaphors.</w:t>
      </w:r>
    </w:p>
    <w:p w14:paraId="42067BBF" w14:textId="1812721A" w:rsidR="00C621E3" w:rsidRDefault="00C621E3" w:rsidP="00856CF9">
      <w:pPr>
        <w:pStyle w:val="ListParagraph"/>
        <w:numPr>
          <w:ilvl w:val="0"/>
          <w:numId w:val="5"/>
        </w:numPr>
      </w:pPr>
      <w:r>
        <w:t>I need low lighting</w:t>
      </w:r>
      <w:r w:rsidR="00E23B19">
        <w:t>.</w:t>
      </w:r>
    </w:p>
    <w:p w14:paraId="2D869BB7" w14:textId="44C9D9D0" w:rsidR="00DD6F31" w:rsidRDefault="00C621E3" w:rsidP="00DD6F31">
      <w:pPr>
        <w:pStyle w:val="ListParagraph"/>
        <w:numPr>
          <w:ilvl w:val="0"/>
          <w:numId w:val="5"/>
        </w:numPr>
      </w:pPr>
      <w:r>
        <w:t>I need to meet online only</w:t>
      </w:r>
      <w:r w:rsidR="00E23B19">
        <w:t>, or by phone.</w:t>
      </w:r>
    </w:p>
    <w:p w14:paraId="7DB6F800" w14:textId="02F99BFC" w:rsidR="00E23B19" w:rsidRDefault="00E23B19" w:rsidP="00DD6F31">
      <w:pPr>
        <w:pStyle w:val="ListParagraph"/>
        <w:numPr>
          <w:ilvl w:val="0"/>
          <w:numId w:val="5"/>
        </w:numPr>
      </w:pPr>
      <w:r>
        <w:t>I need to take breaks</w:t>
      </w:r>
      <w:r w:rsidR="008B3DA1">
        <w:t xml:space="preserve"> during the meeting.</w:t>
      </w:r>
    </w:p>
    <w:p w14:paraId="05EB0BC8" w14:textId="282454A7" w:rsidR="00C621E3" w:rsidRDefault="00C621E3" w:rsidP="00DD6F31">
      <w:pPr>
        <w:pStyle w:val="ListParagraph"/>
        <w:numPr>
          <w:ilvl w:val="0"/>
          <w:numId w:val="5"/>
        </w:numPr>
      </w:pPr>
      <w:r>
        <w:t xml:space="preserve">[ </w:t>
      </w:r>
      <w:r w:rsidR="00DD6F31">
        <w:t>other</w:t>
      </w:r>
      <w:r>
        <w:t xml:space="preserve"> ] </w:t>
      </w:r>
    </w:p>
    <w:p w14:paraId="1A05C349" w14:textId="77777777" w:rsidR="00DD6F31" w:rsidRDefault="00DD6F31" w:rsidP="00E276BA">
      <w:pPr>
        <w:ind w:left="360"/>
      </w:pPr>
    </w:p>
    <w:p w14:paraId="26D0721F" w14:textId="28F3227E" w:rsidR="001F0463" w:rsidRDefault="002F24E0" w:rsidP="005A5434">
      <w:pPr>
        <w:rPr>
          <w:b/>
          <w:bCs/>
        </w:rPr>
      </w:pPr>
      <w:r>
        <w:rPr>
          <w:i/>
          <w:iCs/>
          <w:sz w:val="22"/>
          <w:szCs w:val="22"/>
        </w:rPr>
        <w:t>P</w:t>
      </w:r>
      <w:r w:rsidR="00DD6F31" w:rsidRPr="00DD6F31">
        <w:rPr>
          <w:i/>
          <w:iCs/>
          <w:sz w:val="22"/>
          <w:szCs w:val="22"/>
        </w:rPr>
        <w:t>ro-tip!</w:t>
      </w:r>
      <w:r w:rsidR="00DD6F31">
        <w:rPr>
          <w:sz w:val="22"/>
          <w:szCs w:val="22"/>
        </w:rPr>
        <w:t xml:space="preserve"> </w:t>
      </w:r>
      <w:r w:rsidR="00DD6F31" w:rsidRPr="00DD6F31">
        <w:rPr>
          <w:i/>
          <w:iCs/>
          <w:sz w:val="22"/>
          <w:szCs w:val="22"/>
        </w:rPr>
        <w:t>You are not obligated to provide any information about your disability, chronic illness, or chronic pain if you do not want to.</w:t>
      </w:r>
      <w:r w:rsidR="00C621E3">
        <w:br/>
      </w:r>
    </w:p>
    <w:p w14:paraId="300E21C9" w14:textId="3B1E7F5E" w:rsidR="001B7F36" w:rsidRPr="008B60E5" w:rsidRDefault="001F0463" w:rsidP="002717A5">
      <w:r w:rsidRPr="002717A5">
        <w:rPr>
          <w:b/>
          <w:bCs/>
        </w:rPr>
        <w:t xml:space="preserve">7. </w:t>
      </w:r>
      <w:r w:rsidR="00C621E3" w:rsidRPr="002717A5">
        <w:rPr>
          <w:b/>
          <w:bCs/>
        </w:rPr>
        <w:t xml:space="preserve">What is </w:t>
      </w:r>
      <w:r w:rsidR="00EF35E7">
        <w:rPr>
          <w:b/>
          <w:bCs/>
        </w:rPr>
        <w:t xml:space="preserve">a </w:t>
      </w:r>
      <w:r w:rsidR="00271FE6">
        <w:rPr>
          <w:b/>
          <w:bCs/>
        </w:rPr>
        <w:t>sign that</w:t>
      </w:r>
      <w:r w:rsidR="00C621E3" w:rsidRPr="002717A5">
        <w:rPr>
          <w:b/>
          <w:bCs/>
        </w:rPr>
        <w:t xml:space="preserve"> you may need to </w:t>
      </w:r>
      <w:r w:rsidR="00C75858">
        <w:rPr>
          <w:b/>
          <w:bCs/>
        </w:rPr>
        <w:t>pause your</w:t>
      </w:r>
      <w:r w:rsidR="002717A5" w:rsidRPr="002717A5">
        <w:rPr>
          <w:b/>
          <w:bCs/>
        </w:rPr>
        <w:t xml:space="preserve"> </w:t>
      </w:r>
      <w:r w:rsidR="00376129">
        <w:rPr>
          <w:b/>
          <w:bCs/>
        </w:rPr>
        <w:t>self-advo</w:t>
      </w:r>
      <w:r w:rsidR="002D62C3">
        <w:rPr>
          <w:b/>
          <w:bCs/>
        </w:rPr>
        <w:t>cacy</w:t>
      </w:r>
      <w:r w:rsidR="00376129">
        <w:rPr>
          <w:b/>
          <w:bCs/>
        </w:rPr>
        <w:t xml:space="preserve"> </w:t>
      </w:r>
      <w:r w:rsidR="002717A5" w:rsidRPr="002717A5">
        <w:rPr>
          <w:b/>
          <w:bCs/>
        </w:rPr>
        <w:t xml:space="preserve">and </w:t>
      </w:r>
      <w:r w:rsidR="003934B1">
        <w:rPr>
          <w:b/>
          <w:bCs/>
        </w:rPr>
        <w:t>check in with yourself, a friend and/or your supporting adult,</w:t>
      </w:r>
      <w:r w:rsidR="00C621E3" w:rsidRPr="002717A5">
        <w:rPr>
          <w:b/>
          <w:bCs/>
        </w:rPr>
        <w:t xml:space="preserve"> </w:t>
      </w:r>
      <w:r w:rsidR="002717A5" w:rsidRPr="002717A5">
        <w:rPr>
          <w:b/>
          <w:bCs/>
        </w:rPr>
        <w:t>or</w:t>
      </w:r>
      <w:r w:rsidR="00C621E3" w:rsidRPr="002717A5">
        <w:rPr>
          <w:b/>
          <w:bCs/>
        </w:rPr>
        <w:t xml:space="preserve"> seek </w:t>
      </w:r>
      <w:r w:rsidR="00271FE6">
        <w:rPr>
          <w:b/>
          <w:bCs/>
        </w:rPr>
        <w:t>more</w:t>
      </w:r>
      <w:r w:rsidR="00C621E3" w:rsidRPr="002717A5">
        <w:rPr>
          <w:b/>
          <w:bCs/>
        </w:rPr>
        <w:t xml:space="preserve"> support?</w:t>
      </w:r>
      <w:r w:rsidR="001B7F36">
        <w:rPr>
          <w:b/>
          <w:bCs/>
        </w:rPr>
        <w:t xml:space="preserve"> </w:t>
      </w:r>
      <w:r w:rsidR="00B62F5F" w:rsidRPr="00A35B0B">
        <w:rPr>
          <w:i/>
          <w:iCs/>
        </w:rPr>
        <w:t>Everyone is different</w:t>
      </w:r>
      <w:r w:rsidR="00271FE6" w:rsidRPr="00A35B0B">
        <w:rPr>
          <w:i/>
          <w:iCs/>
        </w:rPr>
        <w:t>, and below are some examples</w:t>
      </w:r>
      <w:r w:rsidR="00B62F5F" w:rsidRPr="00A35B0B">
        <w:rPr>
          <w:i/>
          <w:iCs/>
        </w:rPr>
        <w:t xml:space="preserve">. </w:t>
      </w:r>
      <w:r w:rsidR="001B7F36" w:rsidRPr="00A35B0B">
        <w:rPr>
          <w:i/>
          <w:iCs/>
        </w:rPr>
        <w:t xml:space="preserve">Check any </w:t>
      </w:r>
      <w:r w:rsidR="001B7F36" w:rsidRPr="008B60E5">
        <w:rPr>
          <w:i/>
          <w:iCs/>
        </w:rPr>
        <w:t xml:space="preserve">that you feel apply to you, or come up with </w:t>
      </w:r>
      <w:r w:rsidR="00271FE6" w:rsidRPr="008B60E5">
        <w:rPr>
          <w:i/>
          <w:iCs/>
        </w:rPr>
        <w:t xml:space="preserve">some of </w:t>
      </w:r>
      <w:r w:rsidR="001B7F36" w:rsidRPr="008B60E5">
        <w:rPr>
          <w:i/>
          <w:iCs/>
        </w:rPr>
        <w:t>your own.</w:t>
      </w:r>
      <w:r w:rsidR="00C621E3" w:rsidRPr="008B60E5">
        <w:br/>
      </w:r>
    </w:p>
    <w:p w14:paraId="6BB2ACF4" w14:textId="55F422F3" w:rsidR="00384187" w:rsidRPr="008B60E5" w:rsidRDefault="008B60E5" w:rsidP="008B60E5">
      <w:pPr>
        <w:ind w:firstLine="360"/>
      </w:pPr>
      <w:r>
        <w:t>-</w:t>
      </w:r>
      <w:r>
        <w:tab/>
      </w:r>
      <w:r w:rsidR="00271FE6" w:rsidRPr="008B60E5">
        <w:t>If</w:t>
      </w:r>
      <w:r w:rsidR="00384187" w:rsidRPr="008B60E5">
        <w:t xml:space="preserve"> I don’t have energy to do things that I usually like to do.</w:t>
      </w:r>
    </w:p>
    <w:p w14:paraId="750A39D8" w14:textId="73E53BF6" w:rsidR="00B62F5F" w:rsidRDefault="00271FE6" w:rsidP="00B62F5F">
      <w:pPr>
        <w:pStyle w:val="ListParagraph"/>
        <w:numPr>
          <w:ilvl w:val="0"/>
          <w:numId w:val="8"/>
        </w:numPr>
      </w:pPr>
      <w:r>
        <w:t>If</w:t>
      </w:r>
      <w:r w:rsidR="00B62F5F">
        <w:t xml:space="preserve"> I’m too stressed to concentrate on my studies.</w:t>
      </w:r>
    </w:p>
    <w:p w14:paraId="03629599" w14:textId="06E8CC9E" w:rsidR="00384187" w:rsidRDefault="00271FE6" w:rsidP="00B62F5F">
      <w:pPr>
        <w:pStyle w:val="ListParagraph"/>
        <w:numPr>
          <w:ilvl w:val="0"/>
          <w:numId w:val="8"/>
        </w:numPr>
      </w:pPr>
      <w:r>
        <w:t>If</w:t>
      </w:r>
      <w:r w:rsidR="00384187">
        <w:t xml:space="preserve"> I </w:t>
      </w:r>
      <w:r w:rsidR="004C7076">
        <w:t xml:space="preserve">can’t think about an upcoming self-advocacy meeting, conversation or email without </w:t>
      </w:r>
      <w:r w:rsidR="00B62F5F">
        <w:t>experiencing a lot of anxiety.</w:t>
      </w:r>
    </w:p>
    <w:p w14:paraId="262E6719" w14:textId="636FDC26" w:rsidR="00272154" w:rsidRDefault="00272154" w:rsidP="001B7F36">
      <w:pPr>
        <w:pStyle w:val="ListParagraph"/>
        <w:numPr>
          <w:ilvl w:val="0"/>
          <w:numId w:val="8"/>
        </w:numPr>
      </w:pPr>
      <w:r>
        <w:t xml:space="preserve">If a relationship </w:t>
      </w:r>
      <w:r w:rsidR="00920E89">
        <w:t>I</w:t>
      </w:r>
      <w:r>
        <w:t xml:space="preserve"> depend on for emotional</w:t>
      </w:r>
      <w:r w:rsidR="00366A0C">
        <w:t>, financial or other kinds of support is in trouble.</w:t>
      </w:r>
    </w:p>
    <w:p w14:paraId="7883C118" w14:textId="178A0D56" w:rsidR="00C621E3" w:rsidRDefault="00271FE6" w:rsidP="001B7F36">
      <w:pPr>
        <w:pStyle w:val="ListParagraph"/>
        <w:numPr>
          <w:ilvl w:val="0"/>
          <w:numId w:val="8"/>
        </w:numPr>
      </w:pPr>
      <w:r>
        <w:t>If</w:t>
      </w:r>
      <w:r w:rsidR="00C621E3">
        <w:t xml:space="preserve"> I’m told that the school cannot do anything</w:t>
      </w:r>
      <w:r w:rsidR="00B62F5F">
        <w:t>:</w:t>
      </w:r>
    </w:p>
    <w:p w14:paraId="44FCF8A5" w14:textId="43A36950" w:rsidR="00B62F5F" w:rsidRDefault="00BB190E" w:rsidP="00514357">
      <w:pPr>
        <w:pStyle w:val="ListParagraph"/>
        <w:numPr>
          <w:ilvl w:val="1"/>
          <w:numId w:val="10"/>
        </w:numPr>
      </w:pPr>
      <w:r>
        <w:t>By one adult</w:t>
      </w:r>
    </w:p>
    <w:p w14:paraId="7193B372" w14:textId="24D467DD" w:rsidR="00C621E3" w:rsidRDefault="00BB190E" w:rsidP="00514357">
      <w:pPr>
        <w:pStyle w:val="ListParagraph"/>
        <w:numPr>
          <w:ilvl w:val="1"/>
          <w:numId w:val="10"/>
        </w:numPr>
      </w:pPr>
      <w:r>
        <w:t xml:space="preserve">By </w:t>
      </w:r>
      <w:r w:rsidR="00514357">
        <w:t>several</w:t>
      </w:r>
      <w:r>
        <w:t xml:space="preserve"> adults</w:t>
      </w:r>
    </w:p>
    <w:p w14:paraId="67AC6DC7" w14:textId="77777777" w:rsidR="00A71ACA" w:rsidRDefault="00A71ACA" w:rsidP="00A71ACA">
      <w:pPr>
        <w:pBdr>
          <w:bottom w:val="single" w:sz="6" w:space="1" w:color="auto"/>
        </w:pBdr>
      </w:pPr>
    </w:p>
    <w:p w14:paraId="2C58797F" w14:textId="77777777" w:rsidR="00EF35E7" w:rsidRDefault="00EF35E7" w:rsidP="00A71ACA">
      <w:pPr>
        <w:pBdr>
          <w:bottom w:val="single" w:sz="6" w:space="1" w:color="auto"/>
        </w:pBdr>
      </w:pPr>
    </w:p>
    <w:p w14:paraId="22D36734" w14:textId="77777777" w:rsidR="0000207D" w:rsidRDefault="0000207D" w:rsidP="00A71ACA">
      <w:pPr>
        <w:pBdr>
          <w:bottom w:val="single" w:sz="6" w:space="1" w:color="auto"/>
        </w:pBdr>
      </w:pPr>
    </w:p>
    <w:p w14:paraId="632B7A71" w14:textId="0812E471" w:rsidR="003934B1" w:rsidRDefault="003934B1" w:rsidP="003934B1">
      <w:pPr>
        <w:rPr>
          <w:rFonts w:ascii="Calibri" w:hAnsi="Calibri" w:cs="Calibri"/>
          <w:b/>
          <w:bCs/>
          <w:color w:val="000000" w:themeColor="text1"/>
        </w:rPr>
      </w:pPr>
      <w:r w:rsidRPr="00617AE9">
        <w:rPr>
          <w:noProof/>
        </w:rPr>
        <w:drawing>
          <wp:anchor distT="0" distB="0" distL="114300" distR="114300" simplePos="0" relativeHeight="251661312" behindDoc="1" locked="0" layoutInCell="1" allowOverlap="1" wp14:anchorId="31BCAD01" wp14:editId="7B0BD1F5">
            <wp:simplePos x="0" y="0"/>
            <wp:positionH relativeFrom="column">
              <wp:posOffset>43200</wp:posOffset>
            </wp:positionH>
            <wp:positionV relativeFrom="paragraph">
              <wp:posOffset>166625</wp:posOffset>
            </wp:positionV>
            <wp:extent cx="809625" cy="899160"/>
            <wp:effectExtent l="0" t="0" r="3175" b="2540"/>
            <wp:wrapTight wrapText="bothSides">
              <wp:wrapPolygon edited="0">
                <wp:start x="0" y="0"/>
                <wp:lineTo x="0" y="21356"/>
                <wp:lineTo x="21346" y="21356"/>
                <wp:lineTo x="21346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12855" w14:textId="77777777" w:rsidR="008451D6" w:rsidRDefault="008451D6" w:rsidP="003934B1">
      <w:pPr>
        <w:rPr>
          <w:rFonts w:ascii="Calibri" w:hAnsi="Calibri" w:cs="Calibri"/>
          <w:b/>
          <w:bCs/>
          <w:color w:val="000000" w:themeColor="text1"/>
        </w:rPr>
      </w:pPr>
    </w:p>
    <w:p w14:paraId="63D7B2F4" w14:textId="5638BEC6" w:rsidR="003934B1" w:rsidRPr="00FE1E67" w:rsidRDefault="003934B1" w:rsidP="003934B1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Hoof-five! This can be hard to do. Now finish up</w:t>
      </w:r>
      <w:r w:rsidR="00C82FB2">
        <w:rPr>
          <w:rFonts w:ascii="Calibri" w:hAnsi="Calibri" w:cs="Calibri"/>
          <w:b/>
          <w:bCs/>
          <w:color w:val="000000" w:themeColor="text1"/>
        </w:rPr>
        <w:t xml:space="preserve"> like a pro</w:t>
      </w:r>
      <w:r>
        <w:rPr>
          <w:rFonts w:ascii="Calibri" w:hAnsi="Calibri" w:cs="Calibri"/>
          <w:b/>
          <w:bCs/>
          <w:color w:val="000000" w:themeColor="text1"/>
        </w:rPr>
        <w:t>:</w:t>
      </w:r>
    </w:p>
    <w:p w14:paraId="64F9276F" w14:textId="3F1BD961" w:rsidR="003934B1" w:rsidRPr="00E96302" w:rsidRDefault="003934B1" w:rsidP="003934B1">
      <w:pPr>
        <w:rPr>
          <w:rFonts w:ascii="Calibri" w:hAnsi="Calibri" w:cs="Calibri"/>
          <w:color w:val="000000" w:themeColor="text1"/>
        </w:rPr>
      </w:pPr>
      <w:r w:rsidRPr="00E96302">
        <w:rPr>
          <w:rFonts w:ascii="Calibri" w:hAnsi="Calibri" w:cs="Calibri"/>
          <w:color w:val="000000" w:themeColor="text1"/>
        </w:rPr>
        <w:t xml:space="preserve">Keep this document! Take a picture with your phone, or save it to a device. </w:t>
      </w:r>
      <w:r>
        <w:rPr>
          <w:rFonts w:ascii="Calibri" w:hAnsi="Calibri" w:cs="Calibri"/>
          <w:color w:val="000000" w:themeColor="text1"/>
        </w:rPr>
        <w:t>Come back to it often to see if your needs have changed, or to check in with yourself.</w:t>
      </w:r>
    </w:p>
    <w:p w14:paraId="3C839AB4" w14:textId="3A1336BF" w:rsidR="00A71ACA" w:rsidRPr="00C621E3" w:rsidRDefault="00A71ACA" w:rsidP="00A71ACA"/>
    <w:sectPr w:rsidR="00A71ACA" w:rsidRPr="00C621E3" w:rsidSect="00E276BA">
      <w:footerReference w:type="first" r:id="rId8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8327" w14:textId="77777777" w:rsidR="00522F0D" w:rsidRDefault="00522F0D" w:rsidP="002E3953">
      <w:r>
        <w:separator/>
      </w:r>
    </w:p>
  </w:endnote>
  <w:endnote w:type="continuationSeparator" w:id="0">
    <w:p w14:paraId="1E234A50" w14:textId="77777777" w:rsidR="00522F0D" w:rsidRDefault="00522F0D" w:rsidP="002E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BILLY-LIGHT">
    <w:panose1 w:val="020005060900000200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7CBB" w14:textId="77777777" w:rsidR="00E276BA" w:rsidRDefault="00E276BA">
    <w:pPr>
      <w:pStyle w:val="Footer"/>
      <w:rPr>
        <w:rFonts w:ascii="BILLY-LIGHT" w:hAnsi="BILLY-LIGHT"/>
        <w:sz w:val="20"/>
        <w:szCs w:val="20"/>
      </w:rPr>
    </w:pPr>
  </w:p>
  <w:p w14:paraId="48D5400D" w14:textId="419D7296" w:rsidR="00E276BA" w:rsidRPr="00E276BA" w:rsidRDefault="00E276BA">
    <w:pPr>
      <w:pStyle w:val="Footer"/>
      <w:rPr>
        <w:rFonts w:ascii="BILLY-LIGHT" w:hAnsi="BILLY-LIGHT"/>
        <w:sz w:val="20"/>
        <w:szCs w:val="20"/>
      </w:rPr>
    </w:pPr>
    <w:r w:rsidRPr="00F5784D">
      <w:rPr>
        <w:rFonts w:ascii="BILLY-LIGHT" w:hAnsi="BILLY-LIGHT"/>
        <w:sz w:val="20"/>
        <w:szCs w:val="20"/>
      </w:rPr>
      <w:t xml:space="preserve">This </w:t>
    </w:r>
    <w:hyperlink r:id="rId1" w:history="1">
      <w:r w:rsidRPr="00F5784D">
        <w:rPr>
          <w:rStyle w:val="Hyperlink"/>
          <w:rFonts w:ascii="BILLY-LIGHT" w:hAnsi="BILLY-LIGHT"/>
          <w:sz w:val="20"/>
          <w:szCs w:val="20"/>
        </w:rPr>
        <w:t>www.gegi.ca</w:t>
      </w:r>
    </w:hyperlink>
    <w:r w:rsidRPr="00F5784D">
      <w:rPr>
        <w:rFonts w:ascii="BILLY-LIGHT" w:hAnsi="BILLY-LIGHT"/>
        <w:sz w:val="20"/>
        <w:szCs w:val="20"/>
      </w:rPr>
      <w:t xml:space="preserve"> tool supports student</w:t>
    </w:r>
    <w:r>
      <w:rPr>
        <w:rFonts w:ascii="BILLY-LIGHT" w:hAnsi="BILLY-LIGHT"/>
        <w:sz w:val="20"/>
        <w:szCs w:val="20"/>
      </w:rPr>
      <w:t xml:space="preserve">s </w:t>
    </w:r>
    <w:r w:rsidRPr="00F5784D">
      <w:rPr>
        <w:rFonts w:ascii="BILLY-LIGHT" w:hAnsi="BILLY-LIGHT"/>
        <w:sz w:val="20"/>
        <w:szCs w:val="20"/>
      </w:rPr>
      <w:t xml:space="preserve">in meeting expectations in the Gegi Curriculum: </w:t>
    </w:r>
    <w:r w:rsidRPr="00C22CC3">
      <w:rPr>
        <w:rFonts w:ascii="BILLY-LIGHT" w:hAnsi="BILLY-LIGHT"/>
        <w:b/>
        <w:bCs/>
        <w:sz w:val="20"/>
        <w:szCs w:val="20"/>
      </w:rPr>
      <w:t>E1.</w:t>
    </w:r>
    <w:r w:rsidRPr="00C22CC3">
      <w:rPr>
        <w:rFonts w:ascii="BILLY-LIGHT" w:hAnsi="BILLY-LIGHT"/>
        <w:sz w:val="20"/>
        <w:szCs w:val="20"/>
      </w:rPr>
      <w:t xml:space="preserve"> Identify my privacy needs, and explain my school’s responsibility for respecting them.</w:t>
    </w:r>
    <w:r>
      <w:rPr>
        <w:rFonts w:ascii="BILLY-LIGHT" w:hAnsi="BILLY-LIGHT"/>
        <w:sz w:val="20"/>
        <w:szCs w:val="20"/>
      </w:rPr>
      <w:t xml:space="preserve"> </w:t>
    </w:r>
    <w:r w:rsidRPr="00C22CC3">
      <w:rPr>
        <w:rFonts w:ascii="BILLY-LIGHT" w:hAnsi="BILLY-LIGHT"/>
        <w:b/>
        <w:bCs/>
        <w:sz w:val="20"/>
        <w:szCs w:val="20"/>
      </w:rPr>
      <w:t>E3.</w:t>
    </w:r>
    <w:r w:rsidRPr="00C22CC3">
      <w:rPr>
        <w:rFonts w:ascii="BILLY-LIGHT" w:hAnsi="BILLY-LIGHT"/>
        <w:sz w:val="20"/>
        <w:szCs w:val="20"/>
      </w:rPr>
      <w:t xml:space="preserve"> Evaluate how I am doing and whether I can keep going.</w:t>
    </w:r>
    <w:r>
      <w:rPr>
        <w:rFonts w:ascii="BILLY-LIGHT" w:hAnsi="BILLY-LIGHT"/>
        <w:sz w:val="20"/>
        <w:szCs w:val="20"/>
      </w:rPr>
      <w:t xml:space="preserve"> </w:t>
    </w:r>
    <w:r w:rsidRPr="00C22CC3">
      <w:rPr>
        <w:rFonts w:ascii="BILLY-LIGHT" w:hAnsi="BILLY-LIGHT"/>
        <w:b/>
        <w:bCs/>
        <w:sz w:val="20"/>
        <w:szCs w:val="20"/>
      </w:rPr>
      <w:t>E4.</w:t>
    </w:r>
    <w:r w:rsidRPr="00C22CC3">
      <w:rPr>
        <w:rFonts w:ascii="BILLY-LIGHT" w:hAnsi="BILLY-LIGHT"/>
        <w:sz w:val="20"/>
        <w:szCs w:val="20"/>
      </w:rPr>
      <w:t xml:space="preserve"> Locate and access both local and online supports.</w:t>
    </w:r>
    <w:r>
      <w:rPr>
        <w:rFonts w:ascii="BILLY-LIGHT" w:hAnsi="BILLY-LIGHT"/>
        <w:sz w:val="20"/>
        <w:szCs w:val="20"/>
      </w:rPr>
      <w:t xml:space="preserve"> The Gegi Curriculum was</w:t>
    </w:r>
    <w:r w:rsidRPr="00F5784D">
      <w:rPr>
        <w:rFonts w:ascii="BILLY-LIGHT" w:hAnsi="BILLY-LIGHT"/>
        <w:sz w:val="20"/>
        <w:szCs w:val="20"/>
      </w:rPr>
      <w:t xml:space="preserve"> developed with experts on gender diversity, law, and education</w:t>
    </w:r>
    <w:r>
      <w:rPr>
        <w:rFonts w:ascii="BILLY-LIGHT" w:hAnsi="BILLY-LIGHT"/>
        <w:sz w:val="20"/>
        <w:szCs w:val="20"/>
      </w:rPr>
      <w:t>. | v</w:t>
    </w:r>
    <w:r w:rsidR="004D6718">
      <w:rPr>
        <w:rFonts w:ascii="BILLY-LIGHT" w:hAnsi="BILLY-LIGHT"/>
        <w:sz w:val="20"/>
        <w:szCs w:val="20"/>
      </w:rPr>
      <w:t>2</w:t>
    </w:r>
    <w:r>
      <w:rPr>
        <w:rFonts w:ascii="BILLY-LIGHT" w:hAnsi="BILLY-LIGHT"/>
        <w:sz w:val="20"/>
        <w:szCs w:val="20"/>
      </w:rPr>
      <w:t xml:space="preserve"> </w:t>
    </w:r>
    <w:r w:rsidR="004D6718">
      <w:rPr>
        <w:rFonts w:ascii="BILLY-LIGHT" w:hAnsi="BILLY-LIGHT"/>
        <w:sz w:val="20"/>
        <w:szCs w:val="20"/>
      </w:rPr>
      <w:t>May</w:t>
    </w:r>
    <w:r>
      <w:rPr>
        <w:rFonts w:ascii="BILLY-LIGHT" w:hAnsi="BILLY-LIGHT"/>
        <w:sz w:val="20"/>
        <w:szCs w:val="20"/>
      </w:rPr>
      <w:t xml:space="preserve"> 202</w:t>
    </w:r>
    <w:r w:rsidR="004D6718">
      <w:rPr>
        <w:rFonts w:ascii="BILLY-LIGHT" w:hAnsi="BILLY-LIGHT"/>
        <w:sz w:val="20"/>
        <w:szCs w:val="20"/>
      </w:rPr>
      <w:t>3</w:t>
    </w:r>
    <w:r w:rsidR="00165814">
      <w:rPr>
        <w:rFonts w:ascii="BILLY-LIGHT" w:hAnsi="BILLY-LIGHT"/>
        <w:sz w:val="20"/>
        <w:szCs w:val="20"/>
      </w:rPr>
      <w:t xml:space="preserve"> | </w:t>
    </w:r>
    <w:r w:rsidR="00165814" w:rsidRPr="00165814">
      <w:rPr>
        <w:rFonts w:ascii="BILLY-LIGHT" w:hAnsi="BILLY-LIGHT"/>
        <w:sz w:val="20"/>
        <w:szCs w:val="20"/>
      </w:rPr>
      <w:t xml:space="preserve">Gegi.ca contains general legal information </w:t>
    </w:r>
    <w:r w:rsidR="00752B5E">
      <w:rPr>
        <w:rFonts w:ascii="BILLY-LIGHT" w:hAnsi="BILLY-LIGHT"/>
        <w:sz w:val="20"/>
        <w:szCs w:val="20"/>
      </w:rPr>
      <w:t xml:space="preserve">and is </w:t>
    </w:r>
    <w:r w:rsidR="00165814" w:rsidRPr="00165814">
      <w:rPr>
        <w:rFonts w:ascii="BILLY-LIGHT" w:hAnsi="BILLY-LIGHT"/>
        <w:sz w:val="20"/>
        <w:szCs w:val="20"/>
      </w:rPr>
      <w:t>not intended to be used as legal advice for a specific legal problem.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B2CE" w14:textId="77777777" w:rsidR="00522F0D" w:rsidRDefault="00522F0D" w:rsidP="002E3953">
      <w:r>
        <w:separator/>
      </w:r>
    </w:p>
  </w:footnote>
  <w:footnote w:type="continuationSeparator" w:id="0">
    <w:p w14:paraId="4012B5BF" w14:textId="77777777" w:rsidR="00522F0D" w:rsidRDefault="00522F0D" w:rsidP="002E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3B1"/>
    <w:multiLevelType w:val="hybridMultilevel"/>
    <w:tmpl w:val="FCD0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899"/>
    <w:multiLevelType w:val="hybridMultilevel"/>
    <w:tmpl w:val="9C3AF7B8"/>
    <w:lvl w:ilvl="0" w:tplc="D854C0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146"/>
    <w:multiLevelType w:val="hybridMultilevel"/>
    <w:tmpl w:val="A1A0EC30"/>
    <w:lvl w:ilvl="0" w:tplc="D854C0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454"/>
    <w:multiLevelType w:val="hybridMultilevel"/>
    <w:tmpl w:val="5A40C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79E1"/>
    <w:multiLevelType w:val="hybridMultilevel"/>
    <w:tmpl w:val="65561600"/>
    <w:lvl w:ilvl="0" w:tplc="D854C0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21F45"/>
    <w:multiLevelType w:val="hybridMultilevel"/>
    <w:tmpl w:val="BD98223C"/>
    <w:lvl w:ilvl="0" w:tplc="D854C0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8A0"/>
    <w:multiLevelType w:val="hybridMultilevel"/>
    <w:tmpl w:val="08FAAAB6"/>
    <w:lvl w:ilvl="0" w:tplc="BF525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A5927"/>
    <w:multiLevelType w:val="hybridMultilevel"/>
    <w:tmpl w:val="32FE84A2"/>
    <w:lvl w:ilvl="0" w:tplc="D854C0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54C05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45E78"/>
    <w:multiLevelType w:val="hybridMultilevel"/>
    <w:tmpl w:val="C1F6A51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54C05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15787"/>
    <w:multiLevelType w:val="hybridMultilevel"/>
    <w:tmpl w:val="40F2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D4151"/>
    <w:multiLevelType w:val="hybridMultilevel"/>
    <w:tmpl w:val="44CC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53D0"/>
    <w:multiLevelType w:val="hybridMultilevel"/>
    <w:tmpl w:val="104E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5357">
    <w:abstractNumId w:val="0"/>
  </w:num>
  <w:num w:numId="2" w16cid:durableId="659849018">
    <w:abstractNumId w:val="4"/>
  </w:num>
  <w:num w:numId="3" w16cid:durableId="357781379">
    <w:abstractNumId w:val="3"/>
  </w:num>
  <w:num w:numId="4" w16cid:durableId="1681472041">
    <w:abstractNumId w:val="11"/>
  </w:num>
  <w:num w:numId="5" w16cid:durableId="1357459705">
    <w:abstractNumId w:val="7"/>
  </w:num>
  <w:num w:numId="6" w16cid:durableId="1929920473">
    <w:abstractNumId w:val="2"/>
  </w:num>
  <w:num w:numId="7" w16cid:durableId="1963918642">
    <w:abstractNumId w:val="5"/>
  </w:num>
  <w:num w:numId="8" w16cid:durableId="507869113">
    <w:abstractNumId w:val="1"/>
  </w:num>
  <w:num w:numId="9" w16cid:durableId="965889882">
    <w:abstractNumId w:val="6"/>
  </w:num>
  <w:num w:numId="10" w16cid:durableId="1037583291">
    <w:abstractNumId w:val="8"/>
  </w:num>
  <w:num w:numId="11" w16cid:durableId="1009254710">
    <w:abstractNumId w:val="10"/>
  </w:num>
  <w:num w:numId="12" w16cid:durableId="78987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53"/>
    <w:rsid w:val="0000207D"/>
    <w:rsid w:val="000B3B89"/>
    <w:rsid w:val="00145AF6"/>
    <w:rsid w:val="00151C85"/>
    <w:rsid w:val="00165814"/>
    <w:rsid w:val="00196974"/>
    <w:rsid w:val="001B266D"/>
    <w:rsid w:val="001B7F36"/>
    <w:rsid w:val="001F0463"/>
    <w:rsid w:val="00201EB2"/>
    <w:rsid w:val="00246327"/>
    <w:rsid w:val="002708B2"/>
    <w:rsid w:val="00270997"/>
    <w:rsid w:val="002717A5"/>
    <w:rsid w:val="00271FE6"/>
    <w:rsid w:val="00272154"/>
    <w:rsid w:val="002D4BEC"/>
    <w:rsid w:val="002D62C3"/>
    <w:rsid w:val="002E3953"/>
    <w:rsid w:val="002F24E0"/>
    <w:rsid w:val="00366A0C"/>
    <w:rsid w:val="00376129"/>
    <w:rsid w:val="00384187"/>
    <w:rsid w:val="003934B1"/>
    <w:rsid w:val="003D34A0"/>
    <w:rsid w:val="003E7A33"/>
    <w:rsid w:val="004C7076"/>
    <w:rsid w:val="004D6718"/>
    <w:rsid w:val="00514357"/>
    <w:rsid w:val="00522F0D"/>
    <w:rsid w:val="005311AA"/>
    <w:rsid w:val="00591855"/>
    <w:rsid w:val="005971FC"/>
    <w:rsid w:val="005A5434"/>
    <w:rsid w:val="00653245"/>
    <w:rsid w:val="00671461"/>
    <w:rsid w:val="00684831"/>
    <w:rsid w:val="006B5F54"/>
    <w:rsid w:val="00712EED"/>
    <w:rsid w:val="007416DB"/>
    <w:rsid w:val="00751562"/>
    <w:rsid w:val="00752B5E"/>
    <w:rsid w:val="007964A4"/>
    <w:rsid w:val="007D7A0C"/>
    <w:rsid w:val="0082435C"/>
    <w:rsid w:val="008451D6"/>
    <w:rsid w:val="00856CF9"/>
    <w:rsid w:val="008A13CA"/>
    <w:rsid w:val="008B3DA1"/>
    <w:rsid w:val="008B60E5"/>
    <w:rsid w:val="00920E89"/>
    <w:rsid w:val="0092428E"/>
    <w:rsid w:val="00960598"/>
    <w:rsid w:val="00A26C50"/>
    <w:rsid w:val="00A35B0B"/>
    <w:rsid w:val="00A71ACA"/>
    <w:rsid w:val="00B12E97"/>
    <w:rsid w:val="00B62F5F"/>
    <w:rsid w:val="00B863E3"/>
    <w:rsid w:val="00BB190E"/>
    <w:rsid w:val="00C22CC3"/>
    <w:rsid w:val="00C53BDD"/>
    <w:rsid w:val="00C621E3"/>
    <w:rsid w:val="00C67206"/>
    <w:rsid w:val="00C75858"/>
    <w:rsid w:val="00C82FB2"/>
    <w:rsid w:val="00D10D17"/>
    <w:rsid w:val="00D32315"/>
    <w:rsid w:val="00D44C0B"/>
    <w:rsid w:val="00D66ED3"/>
    <w:rsid w:val="00D7448A"/>
    <w:rsid w:val="00D9046F"/>
    <w:rsid w:val="00DD6F31"/>
    <w:rsid w:val="00E07D10"/>
    <w:rsid w:val="00E23B19"/>
    <w:rsid w:val="00E276BA"/>
    <w:rsid w:val="00E64508"/>
    <w:rsid w:val="00EA7F9C"/>
    <w:rsid w:val="00EF35E7"/>
    <w:rsid w:val="00F1033D"/>
    <w:rsid w:val="00F51A02"/>
    <w:rsid w:val="00FB78AC"/>
    <w:rsid w:val="012B8200"/>
    <w:rsid w:val="23B50C2E"/>
    <w:rsid w:val="3BDE2F63"/>
    <w:rsid w:val="4F569391"/>
    <w:rsid w:val="7B4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F1FF"/>
  <w15:chartTrackingRefBased/>
  <w15:docId w15:val="{9185B299-1444-C646-BC7F-0C72A45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9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95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3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53"/>
    <w:rPr>
      <w:lang w:val="en-US"/>
    </w:rPr>
  </w:style>
  <w:style w:type="paragraph" w:styleId="ListParagraph">
    <w:name w:val="List Paragraph"/>
    <w:basedOn w:val="Normal"/>
    <w:uiPriority w:val="34"/>
    <w:qFormat/>
    <w:rsid w:val="00C621E3"/>
    <w:pPr>
      <w:ind w:left="720"/>
      <w:contextualSpacing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276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3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3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gi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2512</Characters>
  <Application>Microsoft Office Word</Application>
  <DocSecurity>0</DocSecurity>
  <Lines>38</Lines>
  <Paragraphs>9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Airton</dc:creator>
  <cp:keywords/>
  <dc:description/>
  <cp:lastModifiedBy>Lee Airton</cp:lastModifiedBy>
  <cp:revision>76</cp:revision>
  <dcterms:created xsi:type="dcterms:W3CDTF">2022-03-15T20:00:00Z</dcterms:created>
  <dcterms:modified xsi:type="dcterms:W3CDTF">2023-08-01T15:25:00Z</dcterms:modified>
</cp:coreProperties>
</file>